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7BC5" w14:textId="45353B70" w:rsidR="004A2717" w:rsidRDefault="004A2717" w:rsidP="004A2717">
      <w:pPr>
        <w:rPr>
          <w:b/>
          <w:bCs/>
        </w:rPr>
      </w:pPr>
      <w:r>
        <w:rPr>
          <w:b/>
          <w:bCs/>
        </w:rPr>
        <w:t>Voorbeeld aankondigingsmail</w:t>
      </w:r>
      <w:r w:rsidR="00646ACB">
        <w:rPr>
          <w:b/>
          <w:bCs/>
        </w:rPr>
        <w:t xml:space="preserve"> collega’s</w:t>
      </w:r>
      <w:r>
        <w:rPr>
          <w:b/>
          <w:bCs/>
        </w:rPr>
        <w:t>:</w:t>
      </w:r>
    </w:p>
    <w:tbl>
      <w:tblPr>
        <w:tblW w:w="0" w:type="auto"/>
        <w:tblCellMar>
          <w:left w:w="0" w:type="dxa"/>
          <w:right w:w="0" w:type="dxa"/>
        </w:tblCellMar>
        <w:tblLook w:val="04A0" w:firstRow="1" w:lastRow="0" w:firstColumn="1" w:lastColumn="0" w:noHBand="0" w:noVBand="1"/>
      </w:tblPr>
      <w:tblGrid>
        <w:gridCol w:w="9052"/>
      </w:tblGrid>
      <w:tr w:rsidR="004A2717" w:rsidRPr="001A03EB" w14:paraId="6BD14A99" w14:textId="77777777" w:rsidTr="004A2717">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57111A" w14:textId="77777777" w:rsidR="004A2717" w:rsidRPr="001A03EB" w:rsidRDefault="004A2717">
            <w:r w:rsidRPr="001A03EB">
              <w:t xml:space="preserve">Ha collega’s, </w:t>
            </w:r>
          </w:p>
          <w:p w14:paraId="6E37F8CB" w14:textId="77777777" w:rsidR="004A2717" w:rsidRPr="001A03EB" w:rsidRDefault="004A2717"/>
          <w:p w14:paraId="745088BE" w14:textId="32BE1226" w:rsidR="004A2717" w:rsidRPr="001A03EB" w:rsidRDefault="004A2717">
            <w:r w:rsidRPr="001A03EB">
              <w:t xml:space="preserve">In de wandelgangen hebben jullie er wellicht al iets over gehoord; </w:t>
            </w:r>
            <w:r w:rsidR="000E45D0" w:rsidRPr="001A03EB">
              <w:rPr>
                <w:color w:val="FF0000"/>
              </w:rPr>
              <w:t>[NAAM BEDRIJF]</w:t>
            </w:r>
            <w:r w:rsidR="000E45D0" w:rsidRPr="001A03EB">
              <w:t xml:space="preserve"> </w:t>
            </w:r>
            <w:r w:rsidRPr="001A03EB">
              <w:t xml:space="preserve">gaat los met </w:t>
            </w:r>
            <w:proofErr w:type="spellStart"/>
            <w:r w:rsidR="00442BD2">
              <w:t>a.s.r</w:t>
            </w:r>
            <w:proofErr w:type="spellEnd"/>
            <w:r w:rsidR="00442BD2">
              <w:t xml:space="preserve">. </w:t>
            </w:r>
            <w:r w:rsidRPr="001A03EB">
              <w:t xml:space="preserve">Vitality! </w:t>
            </w:r>
          </w:p>
          <w:p w14:paraId="509ACABF" w14:textId="77777777" w:rsidR="004A2717" w:rsidRPr="001A03EB" w:rsidRDefault="004A2717"/>
          <w:p w14:paraId="5D60E69D" w14:textId="27EDF1E0" w:rsidR="004A2717" w:rsidRPr="001A03EB" w:rsidRDefault="004A2717">
            <w:r w:rsidRPr="001A03EB">
              <w:t xml:space="preserve">Afgelopen jaar zijn we al gestart met vitaliteit meer onder de aandacht te brengen en om jullie werkomstandigheden zo vitaal mogelijk te maken. Zo hebben we </w:t>
            </w:r>
            <w:r w:rsidR="001A03EB" w:rsidRPr="001A03EB">
              <w:rPr>
                <w:color w:val="FF0000"/>
              </w:rPr>
              <w:t>[</w:t>
            </w:r>
            <w:r w:rsidRPr="001A03EB">
              <w:rPr>
                <w:color w:val="FF0000"/>
              </w:rPr>
              <w:t>bijvoorbeeld het bedrijfsfruit</w:t>
            </w:r>
            <w:r w:rsidR="001A03EB">
              <w:rPr>
                <w:color w:val="FF0000"/>
              </w:rPr>
              <w:t>]</w:t>
            </w:r>
            <w:r w:rsidRPr="001A03EB">
              <w:rPr>
                <w:color w:val="FF0000"/>
              </w:rPr>
              <w:t xml:space="preserve"> </w:t>
            </w:r>
            <w:r w:rsidRPr="001A03EB">
              <w:t xml:space="preserve">geïntroduceerd. Nu is het tijd om daar een beetje beweging aan toe te voegen. Daarom starten we vanaf volgende week met </w:t>
            </w:r>
            <w:proofErr w:type="spellStart"/>
            <w:r w:rsidR="00442BD2">
              <w:t>a.s.r</w:t>
            </w:r>
            <w:proofErr w:type="spellEnd"/>
            <w:r w:rsidR="00442BD2">
              <w:t xml:space="preserve">. </w:t>
            </w:r>
            <w:r w:rsidRPr="001A03EB">
              <w:t xml:space="preserve">Vitality. </w:t>
            </w:r>
          </w:p>
          <w:p w14:paraId="697BFE15" w14:textId="77777777" w:rsidR="004A2717" w:rsidRPr="001A03EB" w:rsidRDefault="004A2717"/>
          <w:p w14:paraId="54CF5ECB" w14:textId="77777777" w:rsidR="004A2717" w:rsidRPr="001A03EB" w:rsidRDefault="004A2717">
            <w:pPr>
              <w:rPr>
                <w:b/>
                <w:bCs/>
              </w:rPr>
            </w:pPr>
            <w:r w:rsidRPr="001A03EB">
              <w:rPr>
                <w:b/>
                <w:bCs/>
              </w:rPr>
              <w:t xml:space="preserve">Waarom doen we dit? </w:t>
            </w:r>
          </w:p>
          <w:p w14:paraId="3274728E" w14:textId="3D6B7C0E" w:rsidR="004A2717" w:rsidRPr="001A03EB" w:rsidRDefault="004A2717">
            <w:r w:rsidRPr="001A03EB">
              <w:t>Vitaliteit beïnvloedt je werkgeluk.</w:t>
            </w:r>
            <w:r w:rsidR="000E45D0" w:rsidRPr="001A03EB">
              <w:t xml:space="preserve"> </w:t>
            </w:r>
            <w:r w:rsidR="000E45D0" w:rsidRPr="001A03EB">
              <w:rPr>
                <w:color w:val="FF0000"/>
              </w:rPr>
              <w:t>[NAAM BEDRIJF]</w:t>
            </w:r>
            <w:r w:rsidRPr="001A03EB">
              <w:t xml:space="preserve"> vindt het belangrijk jou hierin zo veel mogelijk te faciliteren om het beste uit jezelf,</w:t>
            </w:r>
            <w:r w:rsidR="000E45D0" w:rsidRPr="001A03EB">
              <w:t xml:space="preserve"> </w:t>
            </w:r>
            <w:r w:rsidRPr="001A03EB">
              <w:t xml:space="preserve">je collega’s en </w:t>
            </w:r>
            <w:r w:rsidR="000E45D0" w:rsidRPr="001A03EB">
              <w:rPr>
                <w:color w:val="FF0000"/>
              </w:rPr>
              <w:t>[NAAM BEDRIJF]</w:t>
            </w:r>
            <w:r w:rsidR="000E45D0" w:rsidRPr="001A03EB">
              <w:t xml:space="preserve"> </w:t>
            </w:r>
            <w:r w:rsidRPr="001A03EB">
              <w:t xml:space="preserve">te halen. </w:t>
            </w:r>
          </w:p>
          <w:p w14:paraId="385B7F23" w14:textId="77777777" w:rsidR="004A2717" w:rsidRPr="001A03EB" w:rsidRDefault="004A2717"/>
          <w:p w14:paraId="29293B7B" w14:textId="28E01334" w:rsidR="004A2717" w:rsidRPr="001A03EB" w:rsidRDefault="004A2717">
            <w:pPr>
              <w:rPr>
                <w:b/>
                <w:bCs/>
              </w:rPr>
            </w:pPr>
            <w:r w:rsidRPr="001A03EB">
              <w:rPr>
                <w:b/>
                <w:bCs/>
              </w:rPr>
              <w:t xml:space="preserve">Wat is </w:t>
            </w:r>
            <w:proofErr w:type="spellStart"/>
            <w:r w:rsidR="00442BD2">
              <w:rPr>
                <w:b/>
                <w:bCs/>
              </w:rPr>
              <w:t>a.s.r</w:t>
            </w:r>
            <w:proofErr w:type="spellEnd"/>
            <w:r w:rsidR="00442BD2">
              <w:rPr>
                <w:b/>
                <w:bCs/>
              </w:rPr>
              <w:t xml:space="preserve">. </w:t>
            </w:r>
            <w:r w:rsidRPr="001A03EB">
              <w:rPr>
                <w:b/>
                <w:bCs/>
              </w:rPr>
              <w:t xml:space="preserve">Vitality? </w:t>
            </w:r>
          </w:p>
          <w:p w14:paraId="2DDBA863" w14:textId="085C7AF0" w:rsidR="004A2717" w:rsidRPr="001A03EB" w:rsidRDefault="004A2717">
            <w:pPr>
              <w:rPr>
                <w:color w:val="FF0000"/>
              </w:rPr>
            </w:pPr>
            <w:r w:rsidRPr="001A03EB">
              <w:t xml:space="preserve">Vitality is een wereldwijd programma wat a.s.r. op de markt brengt in Nederland. Het stimuleert jou tot voldoende dagelijkse beweging om fit en vitaal te blijven. Check </w:t>
            </w:r>
            <w:hyperlink r:id="rId8" w:history="1">
              <w:r w:rsidRPr="001A03EB">
                <w:rPr>
                  <w:rStyle w:val="Hyperlink"/>
                </w:rPr>
                <w:t xml:space="preserve">de </w:t>
              </w:r>
              <w:r w:rsidR="009D5F06" w:rsidRPr="001A03EB">
                <w:rPr>
                  <w:rStyle w:val="Hyperlink"/>
                </w:rPr>
                <w:t>website van a.s.r. Vitality</w:t>
              </w:r>
            </w:hyperlink>
            <w:r w:rsidRPr="001A03EB">
              <w:rPr>
                <w:color w:val="FF0000"/>
              </w:rPr>
              <w:t xml:space="preserve"> </w:t>
            </w:r>
            <w:r w:rsidRPr="001A03EB">
              <w:t>voor alle ins- en outs.</w:t>
            </w:r>
          </w:p>
          <w:p w14:paraId="5ED7BB79" w14:textId="77777777" w:rsidR="004A2717" w:rsidRPr="001A03EB" w:rsidRDefault="004A2717"/>
          <w:p w14:paraId="1540052C" w14:textId="77777777" w:rsidR="004A2717" w:rsidRPr="001A03EB" w:rsidRDefault="004A2717">
            <w:pPr>
              <w:rPr>
                <w:b/>
                <w:bCs/>
              </w:rPr>
            </w:pPr>
            <w:r w:rsidRPr="001A03EB">
              <w:rPr>
                <w:b/>
                <w:bCs/>
              </w:rPr>
              <w:t>De kosten?</w:t>
            </w:r>
          </w:p>
          <w:p w14:paraId="54133842" w14:textId="4865AD80" w:rsidR="004A2717" w:rsidRPr="001A03EB" w:rsidRDefault="004A2717">
            <w:r w:rsidRPr="001A03EB">
              <w:t>De maandelijkse kosten van het programma neemt</w:t>
            </w:r>
            <w:r w:rsidR="000E45D0" w:rsidRPr="001A03EB">
              <w:t xml:space="preserve"> </w:t>
            </w:r>
            <w:r w:rsidR="000E45D0" w:rsidRPr="001A03EB">
              <w:rPr>
                <w:color w:val="FF0000"/>
              </w:rPr>
              <w:t>[NAAM BEDRIJF]</w:t>
            </w:r>
            <w:r w:rsidRPr="001A03EB">
              <w:t xml:space="preserve"> voor zijn rekening, het programma word</w:t>
            </w:r>
            <w:r w:rsidR="00F52421" w:rsidRPr="001A03EB">
              <w:t>t</w:t>
            </w:r>
            <w:r w:rsidRPr="001A03EB">
              <w:t xml:space="preserve"> je dus kosteloos aangeboden. Om deel te nemen heb je</w:t>
            </w:r>
            <w:r w:rsidR="002B1DE6" w:rsidRPr="001A03EB">
              <w:t xml:space="preserve"> een smartphone nodig die je stappen telt. Wil je ook op hartslag punten halen? Dan heb je</w:t>
            </w:r>
            <w:r w:rsidRPr="001A03EB">
              <w:t xml:space="preserve"> een smartwatch nodig</w:t>
            </w:r>
            <w:r w:rsidR="002B1DE6" w:rsidRPr="001A03EB">
              <w:t>.</w:t>
            </w:r>
            <w:r w:rsidRPr="001A03EB">
              <w:t xml:space="preserve"> </w:t>
            </w:r>
            <w:r w:rsidR="002B1DE6" w:rsidRPr="001A03EB">
              <w:t xml:space="preserve">Het is mogelijk om een </w:t>
            </w:r>
            <w:proofErr w:type="spellStart"/>
            <w:r w:rsidR="002B1DE6" w:rsidRPr="001A03EB">
              <w:t>Fitbit</w:t>
            </w:r>
            <w:proofErr w:type="spellEnd"/>
            <w:r w:rsidR="002B1DE6" w:rsidRPr="001A03EB">
              <w:t xml:space="preserve"> of Apple Watch </w:t>
            </w:r>
            <w:r w:rsidRPr="001A03EB">
              <w:t>via het programma aan</w:t>
            </w:r>
            <w:r w:rsidR="002B1DE6" w:rsidRPr="001A03EB">
              <w:t xml:space="preserve"> te </w:t>
            </w:r>
            <w:r w:rsidRPr="001A03EB">
              <w:t>schaffen. Door voldoende te bewegen kan je</w:t>
            </w:r>
            <w:r w:rsidR="005148CB" w:rsidRPr="001A03EB">
              <w:t xml:space="preserve"> deze geheel of gedeeltelijk</w:t>
            </w:r>
            <w:r w:rsidRPr="001A03EB">
              <w:t xml:space="preserve"> terugverdienen. </w:t>
            </w:r>
          </w:p>
          <w:p w14:paraId="693A3151" w14:textId="3B841517" w:rsidR="004A2717" w:rsidRPr="001A03EB" w:rsidRDefault="004A2717">
            <w:pPr>
              <w:rPr>
                <w:b/>
                <w:bCs/>
              </w:rPr>
            </w:pPr>
          </w:p>
          <w:p w14:paraId="5B641A16" w14:textId="77777777" w:rsidR="002E6E5A" w:rsidRPr="001A03EB" w:rsidRDefault="002E6E5A" w:rsidP="002E6E5A">
            <w:pPr>
              <w:rPr>
                <w:b/>
                <w:bCs/>
              </w:rPr>
            </w:pPr>
            <w:r w:rsidRPr="001A03EB">
              <w:rPr>
                <w:b/>
                <w:bCs/>
              </w:rPr>
              <w:t>Wat levert het op?</w:t>
            </w:r>
          </w:p>
          <w:p w14:paraId="2A49B38E" w14:textId="11F0FE13" w:rsidR="002E6E5A" w:rsidRPr="001A03EB" w:rsidRDefault="002E6E5A" w:rsidP="002E6E5A">
            <w:r w:rsidRPr="001A03EB">
              <w:t xml:space="preserve">Vitaliteit! Bewegen kent ontelbaar veel voordelen qua gezondheid, energie, werklust en ga zo maar door. Daarnaast kan je door het behalen van je weekdoelen waardebonnen (Pathé, Bol.com, Etos etc.) verdienen, maandelijks je </w:t>
            </w:r>
            <w:proofErr w:type="spellStart"/>
            <w:r w:rsidRPr="001A03EB">
              <w:t>Fitbit</w:t>
            </w:r>
            <w:proofErr w:type="spellEnd"/>
            <w:r w:rsidRPr="001A03EB">
              <w:t xml:space="preserve"> of Apple Watch terugverdienen en krijg je jaarlijks een cashback op je </w:t>
            </w:r>
            <w:r w:rsidR="005148CB" w:rsidRPr="001A03EB">
              <w:t xml:space="preserve">aanvullende </w:t>
            </w:r>
            <w:r w:rsidRPr="001A03EB">
              <w:t>zorgverzekering</w:t>
            </w:r>
            <w:r w:rsidR="005148CB" w:rsidRPr="001A03EB">
              <w:t xml:space="preserve"> en/of tandartsverzekering</w:t>
            </w:r>
            <w:r w:rsidRPr="001A03EB">
              <w:t xml:space="preserve"> (mits je bij a.s.r. of </w:t>
            </w:r>
            <w:proofErr w:type="spellStart"/>
            <w:r w:rsidRPr="001A03EB">
              <w:t>Ditzo</w:t>
            </w:r>
            <w:proofErr w:type="spellEnd"/>
            <w:r w:rsidRPr="001A03EB">
              <w:t xml:space="preserve"> verzekerd bent). Er valt nogal wat te halen. Ook kan je ervoor kiezen om het door ons gekozen goede doel te sponsoren i.p.v. de wekelijkse waardebonnen. </w:t>
            </w:r>
          </w:p>
          <w:p w14:paraId="5529DBCF" w14:textId="77777777" w:rsidR="002E6E5A" w:rsidRPr="001A03EB" w:rsidRDefault="002E6E5A"/>
          <w:p w14:paraId="7882D3B4" w14:textId="77777777" w:rsidR="004A2717" w:rsidRPr="001A03EB" w:rsidRDefault="004A2717">
            <w:pPr>
              <w:rPr>
                <w:b/>
                <w:bCs/>
              </w:rPr>
            </w:pPr>
            <w:r w:rsidRPr="001A03EB">
              <w:rPr>
                <w:b/>
                <w:bCs/>
              </w:rPr>
              <w:t xml:space="preserve">Is het verplicht? </w:t>
            </w:r>
          </w:p>
          <w:p w14:paraId="4E009414" w14:textId="2CC916EC" w:rsidR="004A2717" w:rsidRPr="001A03EB" w:rsidRDefault="004A2717">
            <w:r w:rsidRPr="001A03EB">
              <w:t xml:space="preserve">Nee. </w:t>
            </w:r>
            <w:r w:rsidR="00F52421" w:rsidRPr="001A03EB">
              <w:t>Je kunt zelf bepalen of je mee wilt doen</w:t>
            </w:r>
            <w:r w:rsidRPr="001A03EB">
              <w:t>. Daarbij geldt natuurlijk dat we hopen op een grote deelname, want hoe meer zielen hoe meer vreugd</w:t>
            </w:r>
            <w:r w:rsidR="002E6E5A" w:rsidRPr="001A03EB">
              <w:t>.</w:t>
            </w:r>
          </w:p>
          <w:p w14:paraId="073DAE7E" w14:textId="77777777" w:rsidR="004A2717" w:rsidRPr="001A03EB" w:rsidRDefault="004A2717"/>
          <w:p w14:paraId="645BC87A" w14:textId="77777777" w:rsidR="004A2717" w:rsidRPr="001A03EB" w:rsidRDefault="004A2717">
            <w:pPr>
              <w:rPr>
                <w:b/>
                <w:bCs/>
              </w:rPr>
            </w:pPr>
            <w:r w:rsidRPr="001A03EB">
              <w:rPr>
                <w:b/>
                <w:bCs/>
              </w:rPr>
              <w:t xml:space="preserve">Starten? </w:t>
            </w:r>
          </w:p>
          <w:p w14:paraId="3026CCB5" w14:textId="6FB7BEDE" w:rsidR="004A2717" w:rsidRPr="001A03EB" w:rsidRDefault="005148CB">
            <w:r w:rsidRPr="001A03EB">
              <w:t>Op</w:t>
            </w:r>
            <w:r w:rsidR="004A2717" w:rsidRPr="001A03EB">
              <w:t xml:space="preserve"> </w:t>
            </w:r>
            <w:r w:rsidRPr="001A03EB">
              <w:t>[datum]</w:t>
            </w:r>
            <w:r w:rsidR="004A2717" w:rsidRPr="001A03EB">
              <w:t>….. starten we en krijg je een persoonlijke welkomstboodschap</w:t>
            </w:r>
            <w:r w:rsidR="002B1DE6" w:rsidRPr="001A03EB">
              <w:t xml:space="preserve"> van a.s.r. Vitality</w:t>
            </w:r>
            <w:r w:rsidR="004A2717" w:rsidRPr="001A03EB">
              <w:t xml:space="preserve">. Vanaf dan </w:t>
            </w:r>
            <w:r w:rsidR="002B1DE6" w:rsidRPr="001A03EB">
              <w:t>is het mogelijk om een</w:t>
            </w:r>
            <w:r w:rsidR="004A2717" w:rsidRPr="001A03EB">
              <w:t xml:space="preserve"> </w:t>
            </w:r>
            <w:proofErr w:type="spellStart"/>
            <w:r w:rsidR="004A2717" w:rsidRPr="001A03EB">
              <w:t>Fitbit</w:t>
            </w:r>
            <w:proofErr w:type="spellEnd"/>
            <w:r w:rsidR="004A2717" w:rsidRPr="001A03EB">
              <w:t xml:space="preserve"> of Apple</w:t>
            </w:r>
            <w:r w:rsidR="00F52421" w:rsidRPr="001A03EB">
              <w:t xml:space="preserve"> W</w:t>
            </w:r>
            <w:r w:rsidR="004A2717" w:rsidRPr="001A03EB">
              <w:t>atch aan</w:t>
            </w:r>
            <w:r w:rsidR="002B1DE6" w:rsidRPr="001A03EB">
              <w:t xml:space="preserve"> te </w:t>
            </w:r>
            <w:r w:rsidR="004A2717" w:rsidRPr="001A03EB">
              <w:t xml:space="preserve">schaffen. </w:t>
            </w:r>
          </w:p>
          <w:p w14:paraId="5B88142B" w14:textId="77777777" w:rsidR="004A2717" w:rsidRPr="001A03EB" w:rsidRDefault="004A2717"/>
          <w:p w14:paraId="0E7A9C5A" w14:textId="77777777" w:rsidR="004A2717" w:rsidRPr="001A03EB" w:rsidRDefault="004A2717">
            <w:pPr>
              <w:rPr>
                <w:b/>
                <w:bCs/>
              </w:rPr>
            </w:pPr>
            <w:r w:rsidRPr="001A03EB">
              <w:rPr>
                <w:b/>
                <w:bCs/>
              </w:rPr>
              <w:t>Zorgverzekering?</w:t>
            </w:r>
          </w:p>
          <w:p w14:paraId="10CCDD4C" w14:textId="0A76FEB3" w:rsidR="004A2717" w:rsidRPr="001A03EB" w:rsidRDefault="004A2717">
            <w:r w:rsidRPr="001A03EB">
              <w:t xml:space="preserve">Kies je voor onze zorgverzekering via </w:t>
            </w:r>
            <w:proofErr w:type="spellStart"/>
            <w:r w:rsidR="0069017E" w:rsidRPr="001A03EB">
              <w:t>a.s.r</w:t>
            </w:r>
            <w:proofErr w:type="spellEnd"/>
            <w:r w:rsidR="0069017E" w:rsidRPr="001A03EB">
              <w:t>.</w:t>
            </w:r>
            <w:r w:rsidRPr="001A03EB">
              <w:t>? Weet dan dat je cash-back kan verdienen op je aanvullende zorgverzekering</w:t>
            </w:r>
            <w:r w:rsidR="005148CB" w:rsidRPr="001A03EB">
              <w:t xml:space="preserve"> en/of tandartsverzekering</w:t>
            </w:r>
            <w:r w:rsidRPr="001A03EB">
              <w:t>. Hoe? Door te bewegen en deel te nemen aan a.s.r. Vitality.</w:t>
            </w:r>
          </w:p>
          <w:p w14:paraId="1E5273B8" w14:textId="77777777" w:rsidR="004A2717" w:rsidRPr="001A03EB" w:rsidRDefault="004A2717"/>
          <w:p w14:paraId="6C9A057C" w14:textId="77777777" w:rsidR="004A2717" w:rsidRPr="001A03EB" w:rsidRDefault="004A2717">
            <w:r w:rsidRPr="001A03EB">
              <w:t>Veel plezier!</w:t>
            </w:r>
          </w:p>
        </w:tc>
      </w:tr>
    </w:tbl>
    <w:p w14:paraId="5727C6CB" w14:textId="77777777" w:rsidR="004A2717" w:rsidRPr="001A03EB" w:rsidRDefault="004A2717" w:rsidP="004A2717"/>
    <w:p w14:paraId="09613371" w14:textId="77777777" w:rsidR="001220BE" w:rsidRPr="001A03EB" w:rsidRDefault="001220BE"/>
    <w:sectPr w:rsidR="001220BE" w:rsidRPr="001A0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17"/>
    <w:rsid w:val="000E45D0"/>
    <w:rsid w:val="001220BE"/>
    <w:rsid w:val="001A03EB"/>
    <w:rsid w:val="002A34FF"/>
    <w:rsid w:val="002B1DE6"/>
    <w:rsid w:val="002C3CA1"/>
    <w:rsid w:val="002E6E5A"/>
    <w:rsid w:val="00442BD2"/>
    <w:rsid w:val="004A2717"/>
    <w:rsid w:val="005148CB"/>
    <w:rsid w:val="00646ACB"/>
    <w:rsid w:val="0069017E"/>
    <w:rsid w:val="009D5F06"/>
    <w:rsid w:val="00C6574B"/>
    <w:rsid w:val="00E04072"/>
    <w:rsid w:val="00E54D08"/>
    <w:rsid w:val="00E9539A"/>
    <w:rsid w:val="00F52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C950"/>
  <w15:chartTrackingRefBased/>
  <w15:docId w15:val="{8F05E237-B310-41B4-A7C3-F1A6A9BE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271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52421"/>
    <w:rPr>
      <w:sz w:val="16"/>
      <w:szCs w:val="16"/>
    </w:rPr>
  </w:style>
  <w:style w:type="paragraph" w:styleId="Tekstopmerking">
    <w:name w:val="annotation text"/>
    <w:basedOn w:val="Standaard"/>
    <w:link w:val="TekstopmerkingChar"/>
    <w:uiPriority w:val="99"/>
    <w:semiHidden/>
    <w:unhideWhenUsed/>
    <w:rsid w:val="00F52421"/>
    <w:rPr>
      <w:sz w:val="20"/>
      <w:szCs w:val="20"/>
    </w:rPr>
  </w:style>
  <w:style w:type="character" w:customStyle="1" w:styleId="TekstopmerkingChar">
    <w:name w:val="Tekst opmerking Char"/>
    <w:basedOn w:val="Standaardalinea-lettertype"/>
    <w:link w:val="Tekstopmerking"/>
    <w:uiPriority w:val="99"/>
    <w:semiHidden/>
    <w:rsid w:val="00F5242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F52421"/>
    <w:rPr>
      <w:b/>
      <w:bCs/>
    </w:rPr>
  </w:style>
  <w:style w:type="character" w:customStyle="1" w:styleId="OnderwerpvanopmerkingChar">
    <w:name w:val="Onderwerp van opmerking Char"/>
    <w:basedOn w:val="TekstopmerkingChar"/>
    <w:link w:val="Onderwerpvanopmerking"/>
    <w:uiPriority w:val="99"/>
    <w:semiHidden/>
    <w:rsid w:val="00F52421"/>
    <w:rPr>
      <w:rFonts w:ascii="Calibri" w:hAnsi="Calibri" w:cs="Calibri"/>
      <w:b/>
      <w:bCs/>
      <w:sz w:val="20"/>
      <w:szCs w:val="20"/>
    </w:rPr>
  </w:style>
  <w:style w:type="character" w:styleId="Hyperlink">
    <w:name w:val="Hyperlink"/>
    <w:basedOn w:val="Standaardalinea-lettertype"/>
    <w:uiPriority w:val="99"/>
    <w:unhideWhenUsed/>
    <w:rsid w:val="005148CB"/>
    <w:rPr>
      <w:color w:val="0563C1" w:themeColor="hyperlink"/>
      <w:u w:val="single"/>
    </w:rPr>
  </w:style>
  <w:style w:type="character" w:styleId="Onopgelostemelding">
    <w:name w:val="Unresolved Mention"/>
    <w:basedOn w:val="Standaardalinea-lettertype"/>
    <w:uiPriority w:val="99"/>
    <w:semiHidden/>
    <w:unhideWhenUsed/>
    <w:rsid w:val="00514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1592">
      <w:bodyDiv w:val="1"/>
      <w:marLeft w:val="0"/>
      <w:marRight w:val="0"/>
      <w:marTop w:val="0"/>
      <w:marBottom w:val="0"/>
      <w:divBdr>
        <w:top w:val="none" w:sz="0" w:space="0" w:color="auto"/>
        <w:left w:val="none" w:sz="0" w:space="0" w:color="auto"/>
        <w:bottom w:val="none" w:sz="0" w:space="0" w:color="auto"/>
        <w:right w:val="none" w:sz="0" w:space="0" w:color="auto"/>
      </w:divBdr>
    </w:div>
    <w:div w:id="4757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r.nl/vitality/vitali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7DB1C1ADD0754B92ACDF5B0979B0DF" ma:contentTypeVersion="13" ma:contentTypeDescription="Create a new document." ma:contentTypeScope="" ma:versionID="1f806f35068656d39055c1e8d34ca120">
  <xsd:schema xmlns:xsd="http://www.w3.org/2001/XMLSchema" xmlns:xs="http://www.w3.org/2001/XMLSchema" xmlns:p="http://schemas.microsoft.com/office/2006/metadata/properties" xmlns:ns2="96d322c8-2ba6-4235-bdfa-08ec18d7142b" xmlns:ns3="a5cea349-bd16-4c37-9fb1-341656f41710" targetNamespace="http://schemas.microsoft.com/office/2006/metadata/properties" ma:root="true" ma:fieldsID="14c3211e7a8a3d9684b1940ac93851f3" ns2:_="" ns3:_="">
    <xsd:import namespace="96d322c8-2ba6-4235-bdfa-08ec18d7142b"/>
    <xsd:import namespace="a5cea349-bd16-4c37-9fb1-341656f41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322c8-2ba6-4235-bdfa-08ec18d71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4b9308-55c8-4015-8ac6-a51aaf5c93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cea349-bd16-4c37-9fb1-341656f417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c314ef0-72b5-43ec-aabd-94a910c93192}" ma:internalName="TaxCatchAll" ma:showField="CatchAllData" ma:web="a5cea349-bd16-4c37-9fb1-341656f41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d322c8-2ba6-4235-bdfa-08ec18d7142b">
      <Terms xmlns="http://schemas.microsoft.com/office/infopath/2007/PartnerControls"/>
    </lcf76f155ced4ddcb4097134ff3c332f>
    <TaxCatchAll xmlns="a5cea349-bd16-4c37-9fb1-341656f417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0C18-BEFF-4339-B928-15139CCA8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322c8-2ba6-4235-bdfa-08ec18d7142b"/>
    <ds:schemaRef ds:uri="a5cea349-bd16-4c37-9fb1-341656f4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AD8B4-5785-47B1-AF16-CF5B435D539E}">
  <ds:schemaRefs>
    <ds:schemaRef ds:uri="http://schemas.microsoft.com/sharepoint/v3/contenttype/forms"/>
  </ds:schemaRefs>
</ds:datastoreItem>
</file>

<file path=customXml/itemProps3.xml><?xml version="1.0" encoding="utf-8"?>
<ds:datastoreItem xmlns:ds="http://schemas.openxmlformats.org/officeDocument/2006/customXml" ds:itemID="{34FCB646-10FB-44B9-9645-BA5265A799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d322c8-2ba6-4235-bdfa-08ec18d7142b"/>
    <ds:schemaRef ds:uri="a5cea349-bd16-4c37-9fb1-341656f41710"/>
    <ds:schemaRef ds:uri="http://www.w3.org/XML/1998/namespace"/>
    <ds:schemaRef ds:uri="http://purl.org/dc/dcmitype/"/>
  </ds:schemaRefs>
</ds:datastoreItem>
</file>

<file path=customXml/itemProps4.xml><?xml version="1.0" encoding="utf-8"?>
<ds:datastoreItem xmlns:ds="http://schemas.openxmlformats.org/officeDocument/2006/customXml" ds:itemID="{A94E5416-CC81-43AE-A6BD-4FD83E1A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2186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Heusden E.C. van (Eliette)</dc:creator>
  <cp:keywords/>
  <dc:description/>
  <cp:lastModifiedBy>Neefjes I.H. (Isa)</cp:lastModifiedBy>
  <cp:revision>2</cp:revision>
  <dcterms:created xsi:type="dcterms:W3CDTF">2023-10-25T12:56:00Z</dcterms:created>
  <dcterms:modified xsi:type="dcterms:W3CDTF">2023-10-25T12:56:00Z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0x0101008D7DB1C1ADD0754B92ACDF5B0979B0DF</vt:lpwstr>
  </property>
</Properties>
</file>